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6B88" w14:textId="60437E66" w:rsidR="00C62303" w:rsidRPr="00417411" w:rsidRDefault="00C62303" w:rsidP="00417411">
      <w:pPr>
        <w:pStyle w:val="xxmsonormal"/>
        <w:jc w:val="both"/>
        <w:rPr>
          <w:b/>
          <w:bCs/>
        </w:rPr>
      </w:pPr>
      <w:r w:rsidRPr="00417411">
        <w:rPr>
          <w:b/>
          <w:bCs/>
        </w:rPr>
        <w:t>HOPE EXCHANGE PROGRAMME 2024</w:t>
      </w:r>
    </w:p>
    <w:p w14:paraId="087499BD" w14:textId="77777777" w:rsidR="00C62303" w:rsidRDefault="00C62303" w:rsidP="00417411">
      <w:pPr>
        <w:pStyle w:val="xxmsonormal"/>
        <w:jc w:val="both"/>
      </w:pPr>
    </w:p>
    <w:p w14:paraId="6E616AC4" w14:textId="26EA3864" w:rsidR="00C62303" w:rsidRPr="00991E83" w:rsidRDefault="004F329E" w:rsidP="00417411">
      <w:pPr>
        <w:pStyle w:val="xxmsonormal"/>
        <w:jc w:val="both"/>
      </w:pPr>
      <w:r>
        <w:fldChar w:fldCharType="begin">
          <w:ffData>
            <w:name w:val="CaseACocher1"/>
            <w:enabled/>
            <w:calcOnExit w:val="0"/>
            <w:checkBox>
              <w:sizeAuto/>
              <w:default w:val="0"/>
            </w:checkBox>
          </w:ffData>
        </w:fldChar>
      </w:r>
      <w:bookmarkStart w:id="0" w:name="CaseACocher1"/>
      <w:r>
        <w:instrText xml:space="preserve"> FORMCHECKBOX </w:instrText>
      </w:r>
      <w:r>
        <w:fldChar w:fldCharType="end"/>
      </w:r>
      <w:bookmarkEnd w:id="0"/>
      <w:r>
        <w:t xml:space="preserve"> </w:t>
      </w:r>
      <w:r w:rsidR="00C62303" w:rsidRPr="00991E83">
        <w:t xml:space="preserve">I agree that my information will be used </w:t>
      </w:r>
      <w:r w:rsidR="00C62303">
        <w:t>in the framework</w:t>
      </w:r>
      <w:r w:rsidR="00C62303" w:rsidRPr="00991E83">
        <w:t xml:space="preserve"> of my registration for th</w:t>
      </w:r>
      <w:r w:rsidR="00417411">
        <w:t>e HOPE Exchange Programme 2024</w:t>
      </w:r>
      <w:r w:rsidR="00C62303" w:rsidRPr="00991E83">
        <w:t>.</w:t>
      </w:r>
    </w:p>
    <w:p w14:paraId="2A49CC21" w14:textId="77777777" w:rsidR="00C62303" w:rsidRDefault="00C62303" w:rsidP="00417411">
      <w:pPr>
        <w:pStyle w:val="xxmsonormal"/>
        <w:jc w:val="both"/>
      </w:pPr>
      <w:r w:rsidRPr="00991E83">
        <w:t> </w:t>
      </w:r>
    </w:p>
    <w:p w14:paraId="73BDB673" w14:textId="2721D903" w:rsidR="00C62303" w:rsidRPr="006A2AB0" w:rsidRDefault="00C62303" w:rsidP="00417411">
      <w:pPr>
        <w:pStyle w:val="xxmsonormal"/>
        <w:jc w:val="both"/>
      </w:pPr>
      <w:r>
        <w:t xml:space="preserve">HOPE, the European Hospitals and Healthcare Federation, </w:t>
      </w:r>
      <w:r w:rsidRPr="00370778">
        <w:t xml:space="preserve">registered </w:t>
      </w:r>
      <w:r>
        <w:t xml:space="preserve">Belgian non-for-profit </w:t>
      </w:r>
      <w:r w:rsidRPr="00370778">
        <w:t xml:space="preserve">association </w:t>
      </w:r>
      <w:r>
        <w:t xml:space="preserve">at </w:t>
      </w:r>
      <w:r w:rsidRPr="00370778">
        <w:t>Avenue Marnix 30, 1000 Brussels</w:t>
      </w:r>
      <w:r w:rsidR="00417411">
        <w:t>, Belgium</w:t>
      </w:r>
      <w:r>
        <w:t xml:space="preserve"> and registered in the EU Transparency register under the number </w:t>
      </w:r>
      <w:r w:rsidRPr="00370778">
        <w:t>73872883198-91</w:t>
      </w:r>
      <w:r>
        <w:t xml:space="preserve"> (hereinafter “we”), </w:t>
      </w:r>
      <w:proofErr w:type="gramStart"/>
      <w:r>
        <w:t>collects</w:t>
      </w:r>
      <w:proofErr w:type="gramEnd"/>
      <w:r>
        <w:t xml:space="preserve"> and manages your personal data for the following purposes: </w:t>
      </w:r>
      <w:r w:rsidR="00417411">
        <w:t>r</w:t>
      </w:r>
      <w:r w:rsidRPr="006A2AB0">
        <w:t>egistration to the HOPE Exchange Programme 202</w:t>
      </w:r>
      <w:r w:rsidR="00417411">
        <w:t>4.</w:t>
      </w:r>
    </w:p>
    <w:p w14:paraId="21412356" w14:textId="77777777" w:rsidR="00417411" w:rsidRDefault="00417411" w:rsidP="00417411">
      <w:pPr>
        <w:pStyle w:val="xxmsonormal"/>
        <w:jc w:val="both"/>
      </w:pPr>
    </w:p>
    <w:p w14:paraId="73B853E0" w14:textId="4488CDCA" w:rsidR="00C62303" w:rsidRPr="00510F16" w:rsidRDefault="00C62303" w:rsidP="00417411">
      <w:pPr>
        <w:pStyle w:val="xxmsonormal"/>
        <w:jc w:val="both"/>
      </w:pPr>
      <w:r w:rsidRPr="00510F16">
        <w:t xml:space="preserve">In our capacity as data </w:t>
      </w:r>
      <w:r w:rsidR="00417411">
        <w:t>owner</w:t>
      </w:r>
      <w:r w:rsidRPr="00510F16">
        <w:t>, we undertake to process your data in accordance with the provisions relating to the protection of personal data, in particular the Regulation (EU) 2016/679 of the European Parliament and of the Council of 27 April 2016 on the protection of individuals with regard to the processing of personal data and the free movement of such data, more commonly known as the General Data Protection Regulation (GDPR)</w:t>
      </w:r>
      <w:r>
        <w:t>.</w:t>
      </w:r>
    </w:p>
    <w:p w14:paraId="0176ACBE" w14:textId="77777777" w:rsidR="00C62303" w:rsidRPr="00510F16" w:rsidRDefault="00C62303" w:rsidP="00417411">
      <w:pPr>
        <w:pStyle w:val="xxmsonormal"/>
        <w:jc w:val="both"/>
      </w:pPr>
    </w:p>
    <w:p w14:paraId="40CDABF2" w14:textId="5D196CB1" w:rsidR="00C62303" w:rsidRDefault="00C62303" w:rsidP="00417411">
      <w:pPr>
        <w:pStyle w:val="xxmsonormal"/>
        <w:numPr>
          <w:ilvl w:val="0"/>
          <w:numId w:val="3"/>
        </w:numPr>
        <w:jc w:val="both"/>
      </w:pPr>
      <w:r w:rsidRPr="00626A0A">
        <w:t>CATEGORIES OF PERSONAL DATA C</w:t>
      </w:r>
      <w:r>
        <w:t>OLLECTED</w:t>
      </w:r>
    </w:p>
    <w:p w14:paraId="2B57DD98" w14:textId="77777777" w:rsidR="00417411" w:rsidRDefault="00417411" w:rsidP="00417411">
      <w:pPr>
        <w:pStyle w:val="xxmsonormal"/>
        <w:ind w:left="720"/>
        <w:jc w:val="both"/>
      </w:pPr>
    </w:p>
    <w:p w14:paraId="2D4A423A" w14:textId="140EF1D4" w:rsidR="00C62303" w:rsidRPr="00626A0A" w:rsidRDefault="00C62303" w:rsidP="00417411">
      <w:pPr>
        <w:pStyle w:val="xxmsonormal"/>
        <w:jc w:val="both"/>
      </w:pPr>
      <w:r>
        <w:t xml:space="preserve">Categories of personal data collected for the purposes detailed above </w:t>
      </w:r>
      <w:proofErr w:type="gramStart"/>
      <w:r>
        <w:t>are:</w:t>
      </w:r>
      <w:proofErr w:type="gramEnd"/>
      <w:r>
        <w:t xml:space="preserve"> </w:t>
      </w:r>
      <w:r w:rsidR="00417411" w:rsidRPr="006A2AB0">
        <w:t xml:space="preserve">gender, </w:t>
      </w:r>
      <w:r w:rsidRPr="006A2AB0">
        <w:t>name, surname, home country, place of residence, nationality, profession, email address, phone number, language proficiency.</w:t>
      </w:r>
      <w:r>
        <w:t xml:space="preserve"> We ensure we only collect strictly necessary and relevant information.  </w:t>
      </w:r>
    </w:p>
    <w:p w14:paraId="77A84BB6" w14:textId="77777777" w:rsidR="00417411" w:rsidRDefault="00C62303" w:rsidP="00417411">
      <w:pPr>
        <w:pStyle w:val="xxmsonormal"/>
        <w:jc w:val="both"/>
      </w:pPr>
      <w:r w:rsidRPr="00626A0A">
        <w:t> </w:t>
      </w:r>
    </w:p>
    <w:p w14:paraId="40C3BBA4" w14:textId="1C5DD54B" w:rsidR="00C62303" w:rsidRPr="00417411" w:rsidRDefault="00C62303" w:rsidP="00417411">
      <w:pPr>
        <w:pStyle w:val="xxmsonormal"/>
        <w:numPr>
          <w:ilvl w:val="0"/>
          <w:numId w:val="3"/>
        </w:numPr>
        <w:jc w:val="both"/>
      </w:pPr>
      <w:r>
        <w:rPr>
          <w:lang w:val="fr-FR"/>
        </w:rPr>
        <w:t>DATA RECIPIENTS  </w:t>
      </w:r>
    </w:p>
    <w:p w14:paraId="56CC6042" w14:textId="77777777" w:rsidR="00417411" w:rsidRPr="00417411" w:rsidRDefault="00417411" w:rsidP="00417411">
      <w:pPr>
        <w:pStyle w:val="xxmsonormal"/>
        <w:ind w:left="720"/>
        <w:jc w:val="both"/>
      </w:pPr>
    </w:p>
    <w:p w14:paraId="30025B72" w14:textId="6F392B3C" w:rsidR="00C62303" w:rsidRPr="00603E4B" w:rsidRDefault="00C62303" w:rsidP="00417411">
      <w:pPr>
        <w:pStyle w:val="xxmsonormal"/>
        <w:jc w:val="both"/>
      </w:pPr>
      <w:r w:rsidRPr="006A2AB0">
        <w:t>Only entitled persons at HOPE</w:t>
      </w:r>
      <w:r w:rsidR="00417411">
        <w:t xml:space="preserve"> office</w:t>
      </w:r>
      <w:r w:rsidRPr="006A2AB0">
        <w:t xml:space="preserve"> can access your information, as well as National Coordinators and local hosts of the HOPE Exchange Programme </w:t>
      </w:r>
      <w:r>
        <w:t>who are acting under our direction and who cannot in any case use the data for their own purposes.</w:t>
      </w:r>
    </w:p>
    <w:p w14:paraId="657AE839" w14:textId="77777777" w:rsidR="00C62303" w:rsidRPr="00603E4B" w:rsidRDefault="00C62303" w:rsidP="00417411">
      <w:pPr>
        <w:pStyle w:val="xxmsonormal"/>
        <w:jc w:val="both"/>
      </w:pPr>
    </w:p>
    <w:p w14:paraId="372BBB4F" w14:textId="2C9240A2" w:rsidR="00C62303" w:rsidRPr="006974CF" w:rsidRDefault="00C62303" w:rsidP="00417411">
      <w:pPr>
        <w:pStyle w:val="xxmsonormal"/>
        <w:numPr>
          <w:ilvl w:val="0"/>
          <w:numId w:val="3"/>
        </w:numPr>
        <w:jc w:val="both"/>
        <w:rPr>
          <w:lang w:val="fr-FR"/>
        </w:rPr>
      </w:pPr>
      <w:r>
        <w:rPr>
          <w:lang w:val="fr-FR"/>
        </w:rPr>
        <w:t>RETENTION PERIOD </w:t>
      </w:r>
    </w:p>
    <w:p w14:paraId="23BD8F0E" w14:textId="77777777" w:rsidR="00C62303" w:rsidRDefault="00C62303" w:rsidP="00417411">
      <w:pPr>
        <w:pStyle w:val="xxmsonormal"/>
        <w:jc w:val="both"/>
        <w:rPr>
          <w:lang w:val="fr-FR"/>
        </w:rPr>
      </w:pPr>
    </w:p>
    <w:p w14:paraId="3A25DF42" w14:textId="77777777" w:rsidR="00C62303" w:rsidRPr="00D53DD4" w:rsidRDefault="00C62303" w:rsidP="00417411">
      <w:pPr>
        <w:pStyle w:val="xxmsonormal"/>
        <w:jc w:val="both"/>
      </w:pPr>
      <w:r w:rsidRPr="00D53DD4">
        <w:t xml:space="preserve">Collected </w:t>
      </w:r>
      <w:r>
        <w:t xml:space="preserve">personal </w:t>
      </w:r>
      <w:r w:rsidRPr="00D53DD4">
        <w:t>data are stored for</w:t>
      </w:r>
      <w:r>
        <w:t xml:space="preserve"> the duration of the HOPE Exchange Programme timeframe </w:t>
      </w:r>
      <w:r w:rsidRPr="00D53DD4">
        <w:t>increased by the duration of the legal requirements</w:t>
      </w:r>
      <w:r>
        <w:t xml:space="preserve">. Only the participants email addresses are stored by HOPE for future communication purposes. </w:t>
      </w:r>
    </w:p>
    <w:p w14:paraId="59F2B247" w14:textId="77777777" w:rsidR="00C62303" w:rsidRPr="00D53DD4" w:rsidRDefault="00C62303" w:rsidP="00417411">
      <w:pPr>
        <w:pStyle w:val="xxmsonormal"/>
        <w:jc w:val="both"/>
      </w:pPr>
      <w:r w:rsidRPr="00D53DD4">
        <w:t> </w:t>
      </w:r>
    </w:p>
    <w:p w14:paraId="4EAE3CB0" w14:textId="0686DD34" w:rsidR="00C62303" w:rsidRPr="000C52C9" w:rsidRDefault="00C62303" w:rsidP="00417411">
      <w:pPr>
        <w:pStyle w:val="xxmsonormal"/>
        <w:numPr>
          <w:ilvl w:val="0"/>
          <w:numId w:val="3"/>
        </w:numPr>
        <w:jc w:val="both"/>
      </w:pPr>
      <w:r w:rsidRPr="000C52C9">
        <w:t>YOUR RIGHTS IN RELATION T</w:t>
      </w:r>
      <w:r>
        <w:t xml:space="preserve">O PERSONAL DATA </w:t>
      </w:r>
    </w:p>
    <w:p w14:paraId="0D5AFF30" w14:textId="77777777" w:rsidR="00C62303" w:rsidRPr="000C52C9" w:rsidRDefault="00C62303" w:rsidP="00417411">
      <w:pPr>
        <w:pStyle w:val="xxmsonormal"/>
        <w:jc w:val="both"/>
      </w:pPr>
    </w:p>
    <w:p w14:paraId="76FC8058" w14:textId="77777777" w:rsidR="00C62303" w:rsidRPr="00810AD1" w:rsidRDefault="00C62303" w:rsidP="00417411">
      <w:pPr>
        <w:pStyle w:val="xxmsonormal"/>
        <w:jc w:val="both"/>
      </w:pPr>
      <w:r w:rsidRPr="00810AD1">
        <w:t>You have, unless grounds for refusal provided by the GDPR for some of these rights, a right of access, rectification, erasure, limitation of the processing of your data, a right of opposition, the right to portability, the right to withdraw your consent, as well as the right to set guidelines for the fate of your data after your death.</w:t>
      </w:r>
    </w:p>
    <w:p w14:paraId="4FD49ABE" w14:textId="77777777" w:rsidR="00C62303" w:rsidRPr="00810AD1" w:rsidRDefault="00C62303" w:rsidP="00417411">
      <w:pPr>
        <w:pStyle w:val="xxmsonormal"/>
        <w:jc w:val="both"/>
      </w:pPr>
    </w:p>
    <w:p w14:paraId="123FDC5D" w14:textId="1D5E8DB8" w:rsidR="00C62303" w:rsidRPr="00315345" w:rsidRDefault="00C62303" w:rsidP="00417411">
      <w:pPr>
        <w:pStyle w:val="xxmsonormal"/>
        <w:jc w:val="both"/>
      </w:pPr>
      <w:r w:rsidRPr="00810AD1">
        <w:t>To exercise these rights, yo</w:t>
      </w:r>
      <w:r>
        <w:t xml:space="preserve">u can contact us at </w:t>
      </w:r>
      <w:hyperlink r:id="rId6" w:history="1">
        <w:r w:rsidRPr="008B0996">
          <w:rPr>
            <w:rStyle w:val="Lienhypertexte"/>
          </w:rPr>
          <w:t>sg@hope.be</w:t>
        </w:r>
      </w:hyperlink>
      <w:r>
        <w:t xml:space="preserve"> or by post mail at HOPE – European Hospital and Healthcare Federation, </w:t>
      </w:r>
      <w:r w:rsidRPr="00370778">
        <w:t>Avenue Marnix 30, 1000 Brussels</w:t>
      </w:r>
      <w:r w:rsidR="00270392">
        <w:t>, Belgium</w:t>
      </w:r>
      <w:r>
        <w:t xml:space="preserve">. </w:t>
      </w:r>
      <w:r w:rsidRPr="00315345">
        <w:t xml:space="preserve">A proof of your identity might be asked. </w:t>
      </w:r>
    </w:p>
    <w:p w14:paraId="36F58B4A" w14:textId="77777777" w:rsidR="00C62303" w:rsidRPr="00315345" w:rsidRDefault="00C62303" w:rsidP="00417411">
      <w:pPr>
        <w:pStyle w:val="xxmsonormal"/>
        <w:jc w:val="both"/>
      </w:pPr>
    </w:p>
    <w:p w14:paraId="04ED75DF" w14:textId="77777777" w:rsidR="00C62303" w:rsidRPr="00B238A0" w:rsidRDefault="00C62303" w:rsidP="00417411">
      <w:pPr>
        <w:pStyle w:val="xxmsonormal"/>
        <w:jc w:val="both"/>
      </w:pPr>
      <w:r w:rsidRPr="00B238A0">
        <w:t>Please note that if y</w:t>
      </w:r>
      <w:r>
        <w:t xml:space="preserve">ou exercise your above-mentioned rights, we nevertheless retain some of your personal data and your request to ensure the effective exercise of your rights. </w:t>
      </w:r>
    </w:p>
    <w:p w14:paraId="24CF9347" w14:textId="77777777" w:rsidR="00C62303" w:rsidRPr="00315345" w:rsidRDefault="00C62303" w:rsidP="00417411">
      <w:pPr>
        <w:pStyle w:val="xxmsonormal"/>
        <w:jc w:val="both"/>
      </w:pPr>
    </w:p>
    <w:p w14:paraId="4A51C529" w14:textId="77777777" w:rsidR="00C62303" w:rsidRPr="00B238A0" w:rsidRDefault="00C62303" w:rsidP="00417411">
      <w:pPr>
        <w:pStyle w:val="xxmsonormal"/>
        <w:jc w:val="both"/>
      </w:pPr>
      <w:r w:rsidRPr="00B238A0">
        <w:t>For more information about your rights, please see</w:t>
      </w:r>
      <w:r>
        <w:t xml:space="preserve"> </w:t>
      </w:r>
      <w:hyperlink r:id="rId7" w:history="1">
        <w:r w:rsidRPr="008B0996">
          <w:rPr>
            <w:rStyle w:val="Lienhypertexte"/>
          </w:rPr>
          <w:t>https://ec.europa.eu/info/aid-development-cooperation-fundamental-rights/your-rights-eu/know-your-rights/freedoms/protection-personal-data_en</w:t>
        </w:r>
      </w:hyperlink>
      <w:r>
        <w:t xml:space="preserve"> </w:t>
      </w:r>
    </w:p>
    <w:p w14:paraId="3E05A2D7" w14:textId="77777777" w:rsidR="00C62303" w:rsidRPr="00B238A0" w:rsidRDefault="00C62303" w:rsidP="00417411">
      <w:pPr>
        <w:pStyle w:val="xxmsonormal"/>
        <w:jc w:val="both"/>
      </w:pPr>
      <w:r w:rsidRPr="00B238A0">
        <w:t> </w:t>
      </w:r>
    </w:p>
    <w:p w14:paraId="7944EFFD" w14:textId="4A31EF28" w:rsidR="00C62303" w:rsidRPr="00A0338C" w:rsidRDefault="00C62303" w:rsidP="00417411">
      <w:pPr>
        <w:pStyle w:val="xxmsonormal"/>
        <w:jc w:val="both"/>
      </w:pPr>
      <w:r w:rsidRPr="00A0338C">
        <w:lastRenderedPageBreak/>
        <w:t xml:space="preserve">If you consider that one of the request related to your rights has not been satisfied, you can file a complaint with </w:t>
      </w:r>
      <w:r w:rsidR="00270392">
        <w:t xml:space="preserve">the Belgian </w:t>
      </w:r>
      <w:hyperlink r:id="rId8" w:history="1">
        <w:r w:rsidRPr="00A0338C">
          <w:rPr>
            <w:rStyle w:val="Lienhypertexte"/>
          </w:rPr>
          <w:t>Data Protection Authority (DPA)</w:t>
        </w:r>
      </w:hyperlink>
      <w:r w:rsidR="00270392">
        <w:t>.</w:t>
      </w:r>
    </w:p>
    <w:p w14:paraId="64B7AD9A" w14:textId="77777777" w:rsidR="00C62303" w:rsidRPr="00A0338C" w:rsidRDefault="00C62303" w:rsidP="00417411">
      <w:pPr>
        <w:pStyle w:val="xxmsonormal"/>
        <w:jc w:val="both"/>
      </w:pPr>
      <w:r w:rsidRPr="00A0338C">
        <w:t> </w:t>
      </w:r>
    </w:p>
    <w:p w14:paraId="758BCDF9" w14:textId="77777777" w:rsidR="00C62303" w:rsidRDefault="00C62303" w:rsidP="00417411">
      <w:pPr>
        <w:pStyle w:val="Paragraphedeliste"/>
        <w:numPr>
          <w:ilvl w:val="0"/>
          <w:numId w:val="3"/>
        </w:numPr>
        <w:jc w:val="both"/>
        <w:rPr>
          <w:lang w:val="fr-FR"/>
        </w:rPr>
      </w:pPr>
      <w:r>
        <w:rPr>
          <w:lang w:val="fr-FR"/>
        </w:rPr>
        <w:t>DATA TRANSFER OUTSIDE THE EU</w:t>
      </w:r>
    </w:p>
    <w:p w14:paraId="0F69D248" w14:textId="3EAB3846" w:rsidR="00C62303" w:rsidRPr="00494054" w:rsidRDefault="00C62303" w:rsidP="00417411">
      <w:pPr>
        <w:jc w:val="both"/>
        <w:rPr>
          <w:lang w:val="en-GB"/>
        </w:rPr>
      </w:pPr>
      <w:r w:rsidRPr="006A2AB0">
        <w:rPr>
          <w:lang w:val="en-GB"/>
        </w:rPr>
        <w:t xml:space="preserve">For </w:t>
      </w:r>
      <w:proofErr w:type="gramStart"/>
      <w:r w:rsidRPr="006A2AB0">
        <w:rPr>
          <w:lang w:val="en-GB"/>
        </w:rPr>
        <w:t>you</w:t>
      </w:r>
      <w:proofErr w:type="gramEnd"/>
      <w:r w:rsidRPr="006A2AB0">
        <w:rPr>
          <w:lang w:val="en-GB"/>
        </w:rPr>
        <w:t xml:space="preserve"> information, we </w:t>
      </w:r>
      <w:r w:rsidR="00417411">
        <w:rPr>
          <w:lang w:val="en-GB"/>
        </w:rPr>
        <w:t xml:space="preserve">only </w:t>
      </w:r>
      <w:r w:rsidRPr="006A2AB0">
        <w:rPr>
          <w:lang w:val="en-GB"/>
        </w:rPr>
        <w:t>transfer outside of the EU relevant data</w:t>
      </w:r>
      <w:r>
        <w:rPr>
          <w:lang w:val="en-GB"/>
        </w:rPr>
        <w:t xml:space="preserve"> to </w:t>
      </w:r>
      <w:r w:rsidRPr="006A2AB0">
        <w:rPr>
          <w:lang w:val="en-GB"/>
        </w:rPr>
        <w:t>our non-EU</w:t>
      </w:r>
      <w:r>
        <w:rPr>
          <w:lang w:val="en-GB"/>
        </w:rPr>
        <w:t xml:space="preserve"> </w:t>
      </w:r>
      <w:r w:rsidRPr="006A2AB0">
        <w:rPr>
          <w:lang w:val="en-GB"/>
        </w:rPr>
        <w:t>National Coordinators and local hosts of the HOPE Exchange Programme</w:t>
      </w:r>
      <w:r>
        <w:rPr>
          <w:lang w:val="en-GB"/>
        </w:rPr>
        <w:t xml:space="preserve"> in</w:t>
      </w:r>
      <w:r w:rsidRPr="006A2AB0">
        <w:rPr>
          <w:lang w:val="en-GB"/>
        </w:rPr>
        <w:t xml:space="preserve"> Republic of Moldova, Serbia, Switzerland and the United-Kingdom.</w:t>
      </w:r>
      <w:r>
        <w:rPr>
          <w:lang w:val="en-GB"/>
        </w:rPr>
        <w:t xml:space="preserve"> </w:t>
      </w:r>
    </w:p>
    <w:p w14:paraId="65EF56E9" w14:textId="77777777" w:rsidR="00494054" w:rsidRPr="00494054" w:rsidRDefault="00494054" w:rsidP="00417411">
      <w:pPr>
        <w:jc w:val="both"/>
        <w:rPr>
          <w:lang w:val="en-GB"/>
        </w:rPr>
      </w:pPr>
    </w:p>
    <w:sectPr w:rsidR="00494054" w:rsidRPr="00494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78E6"/>
    <w:multiLevelType w:val="hybridMultilevel"/>
    <w:tmpl w:val="9E00F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93545B"/>
    <w:multiLevelType w:val="hybridMultilevel"/>
    <w:tmpl w:val="246C878C"/>
    <w:lvl w:ilvl="0" w:tplc="D360AE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2A2804"/>
    <w:multiLevelType w:val="hybridMultilevel"/>
    <w:tmpl w:val="7F149F58"/>
    <w:lvl w:ilvl="0" w:tplc="150E10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660986"/>
    <w:multiLevelType w:val="hybridMultilevel"/>
    <w:tmpl w:val="3048B25A"/>
    <w:lvl w:ilvl="0" w:tplc="C2D2AD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FF1259"/>
    <w:multiLevelType w:val="hybridMultilevel"/>
    <w:tmpl w:val="7234B1DC"/>
    <w:lvl w:ilvl="0" w:tplc="C0ECB0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225381">
    <w:abstractNumId w:val="4"/>
  </w:num>
  <w:num w:numId="2" w16cid:durableId="2068723245">
    <w:abstractNumId w:val="2"/>
  </w:num>
  <w:num w:numId="3" w16cid:durableId="1156529014">
    <w:abstractNumId w:val="0"/>
  </w:num>
  <w:num w:numId="4" w16cid:durableId="7800717">
    <w:abstractNumId w:val="1"/>
  </w:num>
  <w:num w:numId="5" w16cid:durableId="1054697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CF"/>
    <w:rsid w:val="000A7C6D"/>
    <w:rsid w:val="000C52C9"/>
    <w:rsid w:val="00150998"/>
    <w:rsid w:val="002554C1"/>
    <w:rsid w:val="00270392"/>
    <w:rsid w:val="002C14A4"/>
    <w:rsid w:val="00315345"/>
    <w:rsid w:val="00343D87"/>
    <w:rsid w:val="00370778"/>
    <w:rsid w:val="00417411"/>
    <w:rsid w:val="00432224"/>
    <w:rsid w:val="004508CB"/>
    <w:rsid w:val="00494054"/>
    <w:rsid w:val="004D5576"/>
    <w:rsid w:val="004F329E"/>
    <w:rsid w:val="00510F16"/>
    <w:rsid w:val="00603E4B"/>
    <w:rsid w:val="00626A0A"/>
    <w:rsid w:val="006974CF"/>
    <w:rsid w:val="006A2AB0"/>
    <w:rsid w:val="006B04C3"/>
    <w:rsid w:val="006B6DCD"/>
    <w:rsid w:val="007D2120"/>
    <w:rsid w:val="007F5F4C"/>
    <w:rsid w:val="00810AD1"/>
    <w:rsid w:val="00951EFA"/>
    <w:rsid w:val="00991E83"/>
    <w:rsid w:val="009B3E1E"/>
    <w:rsid w:val="00A02B68"/>
    <w:rsid w:val="00A0338C"/>
    <w:rsid w:val="00A50718"/>
    <w:rsid w:val="00A91538"/>
    <w:rsid w:val="00AE0936"/>
    <w:rsid w:val="00B238A0"/>
    <w:rsid w:val="00B749B9"/>
    <w:rsid w:val="00BE4542"/>
    <w:rsid w:val="00C62303"/>
    <w:rsid w:val="00CD30B4"/>
    <w:rsid w:val="00D53DD4"/>
    <w:rsid w:val="00E619D6"/>
    <w:rsid w:val="00E81006"/>
    <w:rsid w:val="00E964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E84F"/>
  <w15:chartTrackingRefBased/>
  <w15:docId w15:val="{C9C428CE-BB3D-41F4-B9A7-55EC45A2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74CF"/>
    <w:rPr>
      <w:color w:val="0000FF"/>
      <w:u w:val="single"/>
    </w:rPr>
  </w:style>
  <w:style w:type="paragraph" w:customStyle="1" w:styleId="xxmsonormal">
    <w:name w:val="x_xmsonormal"/>
    <w:basedOn w:val="Normal"/>
    <w:rsid w:val="006974CF"/>
    <w:pPr>
      <w:spacing w:after="0" w:line="240" w:lineRule="auto"/>
    </w:pPr>
    <w:rPr>
      <w:rFonts w:ascii="Calibri" w:hAnsi="Calibri" w:cs="Calibri"/>
      <w:lang w:val="en-GB" w:eastAsia="en-GB"/>
    </w:rPr>
  </w:style>
  <w:style w:type="paragraph" w:styleId="Paragraphedeliste">
    <w:name w:val="List Paragraph"/>
    <w:basedOn w:val="Normal"/>
    <w:uiPriority w:val="34"/>
    <w:qFormat/>
    <w:rsid w:val="00494054"/>
    <w:pPr>
      <w:ind w:left="720"/>
      <w:contextualSpacing/>
    </w:pPr>
  </w:style>
  <w:style w:type="character" w:styleId="Mentionnonrsolue">
    <w:name w:val="Unresolved Mention"/>
    <w:basedOn w:val="Policepardfaut"/>
    <w:uiPriority w:val="99"/>
    <w:semiHidden/>
    <w:unhideWhenUsed/>
    <w:rsid w:val="00810AD1"/>
    <w:rPr>
      <w:color w:val="605E5C"/>
      <w:shd w:val="clear" w:color="auto" w:fill="E1DFDD"/>
    </w:rPr>
  </w:style>
  <w:style w:type="character" w:styleId="Lienhypertextesuivivisit">
    <w:name w:val="FollowedHyperlink"/>
    <w:basedOn w:val="Policepardfaut"/>
    <w:uiPriority w:val="99"/>
    <w:semiHidden/>
    <w:unhideWhenUsed/>
    <w:rsid w:val="00417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5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pb.europa.eu/about-edpb/about-edpb/members_en" TargetMode="External"/><Relationship Id="rId3" Type="http://schemas.openxmlformats.org/officeDocument/2006/relationships/styles" Target="styles.xml"/><Relationship Id="rId7" Type="http://schemas.openxmlformats.org/officeDocument/2006/relationships/hyperlink" Target="https://ec.europa.eu/info/aid-development-cooperation-fundamental-rights/your-rights-eu/know-your-rights/freedoms/protection-personal-data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hope.b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EC16-5682-5743-88E7-5B34A1EF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532</Words>
  <Characters>2931</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Hope</dc:creator>
  <cp:keywords/>
  <dc:description/>
  <cp:lastModifiedBy>marie nabbe</cp:lastModifiedBy>
  <cp:revision>9</cp:revision>
  <dcterms:created xsi:type="dcterms:W3CDTF">2023-11-20T12:54:00Z</dcterms:created>
  <dcterms:modified xsi:type="dcterms:W3CDTF">2023-11-20T14:14:00Z</dcterms:modified>
</cp:coreProperties>
</file>